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A04F" w14:textId="77777777" w:rsidR="008713D9" w:rsidRPr="007B47E7" w:rsidRDefault="00C81FDD">
      <w:pPr>
        <w:pStyle w:val="Title"/>
        <w:rPr>
          <w:rFonts w:ascii="Times New Roman" w:hAnsi="Times New Roman" w:cs="Times New Roman"/>
          <w:sz w:val="36"/>
          <w:szCs w:val="36"/>
        </w:rPr>
      </w:pPr>
      <w:r w:rsidRPr="007B47E7">
        <w:rPr>
          <w:rFonts w:ascii="Times New Roman" w:hAnsi="Times New Roman" w:cs="Times New Roman"/>
          <w:sz w:val="36"/>
          <w:szCs w:val="36"/>
        </w:rPr>
        <w:t>SEAFA</w:t>
      </w:r>
      <w:r w:rsidR="00B72043" w:rsidRPr="007B47E7">
        <w:rPr>
          <w:rFonts w:ascii="Times New Roman" w:hAnsi="Times New Roman" w:cs="Times New Roman"/>
          <w:sz w:val="36"/>
          <w:szCs w:val="36"/>
        </w:rPr>
        <w:t xml:space="preserve">RERS </w:t>
      </w:r>
      <w:r w:rsidR="00DA56AE" w:rsidRPr="007B47E7">
        <w:rPr>
          <w:rFonts w:ascii="Times New Roman" w:hAnsi="Times New Roman" w:cs="Times New Roman"/>
          <w:sz w:val="36"/>
          <w:szCs w:val="36"/>
        </w:rPr>
        <w:t>HEALTH AND BENEFITS PLAN</w:t>
      </w:r>
      <w:r w:rsidR="00092C10" w:rsidRPr="007B47E7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4678C5ED" w14:textId="77777777" w:rsidR="00DA56AE" w:rsidRPr="007B47E7" w:rsidRDefault="00DA56AE">
      <w:pPr>
        <w:pStyle w:val="BodyText"/>
        <w:spacing w:before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3D2E0F4E" w14:textId="634A43B0" w:rsidR="00666F36" w:rsidRDefault="00666F36">
      <w:pPr>
        <w:pStyle w:val="BodyText"/>
        <w:spacing w:before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5201 </w:t>
      </w:r>
      <w:r w:rsidR="00DA56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Capital Gateway Drive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br/>
        <w:t>Camp Springs, Maryland 20746-4275</w:t>
      </w:r>
    </w:p>
    <w:p w14:paraId="2B0DF8AE" w14:textId="77777777" w:rsidR="00666F36" w:rsidRDefault="00666F36">
      <w:pPr>
        <w:pStyle w:val="BodyText"/>
        <w:spacing w:before="0"/>
        <w:rPr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(301) 899-0675</w:t>
      </w:r>
    </w:p>
    <w:p w14:paraId="520A00C7" w14:textId="77777777" w:rsidR="00666F36" w:rsidRDefault="00666F36">
      <w:pPr>
        <w:pStyle w:val="Heading1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Margaret R. Bowen</w:t>
      </w:r>
      <w:r>
        <w:rPr>
          <w:rFonts w:ascii="Times New Roman" w:hAnsi="Times New Roman" w:cs="Times New Roman"/>
          <w:i w:val="0"/>
          <w:iCs w:val="0"/>
          <w:sz w:val="24"/>
        </w:rPr>
        <w:br/>
        <w:t>Administrator</w:t>
      </w:r>
    </w:p>
    <w:p w14:paraId="395020BB" w14:textId="77777777" w:rsidR="008A1653" w:rsidRDefault="008A1653" w:rsidP="008A1653"/>
    <w:p w14:paraId="10EBC903" w14:textId="77777777" w:rsidR="008A1653" w:rsidRDefault="008A1653" w:rsidP="008A1653"/>
    <w:p w14:paraId="361D498B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3</w:t>
      </w:r>
      <w:r w:rsidRPr="00A622F1">
        <w:rPr>
          <w:rFonts w:ascii="Arial" w:hAnsi="Arial" w:cs="Arial"/>
          <w:sz w:val="24"/>
          <w:szCs w:val="24"/>
        </w:rPr>
        <w:t>, 2023</w:t>
      </w:r>
    </w:p>
    <w:p w14:paraId="1C9B3BCE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520D4E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8D5170C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22F1">
        <w:rPr>
          <w:rFonts w:ascii="Arial" w:hAnsi="Arial" w:cs="Arial"/>
          <w:sz w:val="24"/>
          <w:szCs w:val="24"/>
        </w:rPr>
        <w:t xml:space="preserve">Re:  Benefits for Weight Loss Drugs  </w:t>
      </w:r>
    </w:p>
    <w:p w14:paraId="71E1D331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6FE29A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22F1">
        <w:rPr>
          <w:rFonts w:ascii="Arial" w:hAnsi="Arial" w:cs="Arial"/>
          <w:sz w:val="24"/>
          <w:szCs w:val="24"/>
        </w:rPr>
        <w:t>Dear Pensioner:</w:t>
      </w:r>
    </w:p>
    <w:p w14:paraId="02552C0E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87BD2D" w14:textId="77777777" w:rsidR="008A1653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Trustees of the Seafarers Health and Benefits Plan recognize the importance of being proactive in the effort to prevent chronic diseases caused by obesity.  Therefore, e</w:t>
      </w:r>
      <w:r w:rsidRPr="00A622F1">
        <w:rPr>
          <w:rFonts w:ascii="Arial" w:hAnsi="Arial" w:cs="Arial"/>
          <w:sz w:val="24"/>
          <w:szCs w:val="24"/>
        </w:rPr>
        <w:t xml:space="preserve">ffective September 1, 2023, </w:t>
      </w:r>
      <w:r>
        <w:rPr>
          <w:rFonts w:ascii="Arial" w:hAnsi="Arial" w:cs="Arial"/>
          <w:sz w:val="24"/>
          <w:szCs w:val="24"/>
        </w:rPr>
        <w:t xml:space="preserve">both </w:t>
      </w:r>
      <w:r w:rsidRPr="00A622F1">
        <w:rPr>
          <w:rFonts w:ascii="Arial" w:hAnsi="Arial" w:cs="Arial"/>
          <w:sz w:val="24"/>
          <w:szCs w:val="24"/>
        </w:rPr>
        <w:t xml:space="preserve">non-Medicare and Medicare pensioners </w:t>
      </w:r>
      <w:r>
        <w:rPr>
          <w:rFonts w:ascii="Arial" w:hAnsi="Arial" w:cs="Arial"/>
          <w:sz w:val="24"/>
          <w:szCs w:val="24"/>
        </w:rPr>
        <w:t>will be eligible to receive prescription coverage for weight loss drugs.</w:t>
      </w:r>
      <w:r w:rsidRPr="00A622F1">
        <w:rPr>
          <w:rFonts w:ascii="Arial" w:hAnsi="Arial" w:cs="Arial"/>
          <w:sz w:val="24"/>
          <w:szCs w:val="24"/>
        </w:rPr>
        <w:t xml:space="preserve">  </w:t>
      </w:r>
    </w:p>
    <w:p w14:paraId="2A7121A5" w14:textId="77777777" w:rsidR="008A1653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248D8F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OptumRx and Retiree RxCare have designed criteria that must be met in order to qualify for this benefit.  Y</w:t>
      </w:r>
      <w:r w:rsidRPr="00A622F1">
        <w:rPr>
          <w:rFonts w:ascii="Arial" w:hAnsi="Arial" w:cs="Arial"/>
          <w:sz w:val="24"/>
          <w:szCs w:val="24"/>
        </w:rPr>
        <w:t>ou must receive preauthorization from the Pharmacy Benefits Manager (either Optum Rx or Retiree RxCare)</w:t>
      </w:r>
      <w:r>
        <w:rPr>
          <w:rFonts w:ascii="Arial" w:hAnsi="Arial" w:cs="Arial"/>
          <w:sz w:val="24"/>
          <w:szCs w:val="24"/>
        </w:rPr>
        <w:t xml:space="preserve">.  In addition, after six months of use, you must have sustained weight loss of at least 5% of baseline body weight in order to receive reauthorization for these prescriptions. </w:t>
      </w:r>
    </w:p>
    <w:p w14:paraId="02577FE5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D2189B" w14:textId="2AEBB919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or your doctor need more</w:t>
      </w:r>
      <w:r w:rsidRPr="00A622F1">
        <w:rPr>
          <w:rFonts w:ascii="Arial" w:hAnsi="Arial" w:cs="Arial"/>
          <w:sz w:val="24"/>
          <w:szCs w:val="24"/>
        </w:rPr>
        <w:t xml:space="preserve"> information </w:t>
      </w:r>
      <w:r>
        <w:rPr>
          <w:rFonts w:ascii="Arial" w:hAnsi="Arial" w:cs="Arial"/>
          <w:sz w:val="24"/>
          <w:szCs w:val="24"/>
        </w:rPr>
        <w:t>this coverage, please contact OptumRx or Retire</w:t>
      </w:r>
      <w:r w:rsidR="00F23A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RxCare for the criteria to qualify for these medications.</w:t>
      </w:r>
    </w:p>
    <w:p w14:paraId="2406D6CB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6AE41E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22F1">
        <w:rPr>
          <w:rFonts w:ascii="Arial" w:hAnsi="Arial" w:cs="Arial"/>
          <w:sz w:val="24"/>
          <w:szCs w:val="24"/>
        </w:rPr>
        <w:t>Sincerely,</w:t>
      </w:r>
    </w:p>
    <w:p w14:paraId="60BE197B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E46191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7FE85F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22F1">
        <w:rPr>
          <w:rFonts w:ascii="Arial" w:hAnsi="Arial" w:cs="Arial"/>
          <w:sz w:val="24"/>
          <w:szCs w:val="24"/>
        </w:rPr>
        <w:t>Margaret Bowen</w:t>
      </w:r>
    </w:p>
    <w:p w14:paraId="39023F2E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22F1">
        <w:rPr>
          <w:rFonts w:ascii="Arial" w:hAnsi="Arial" w:cs="Arial"/>
          <w:sz w:val="24"/>
          <w:szCs w:val="24"/>
        </w:rPr>
        <w:t xml:space="preserve">Administrator </w:t>
      </w:r>
    </w:p>
    <w:p w14:paraId="263EAA2B" w14:textId="77777777" w:rsidR="008A1653" w:rsidRPr="00A622F1" w:rsidRDefault="008A1653" w:rsidP="008A16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E80D4A" w14:textId="77777777" w:rsidR="008A1653" w:rsidRDefault="008A1653" w:rsidP="008A1653"/>
    <w:p w14:paraId="55F8AA64" w14:textId="77777777" w:rsidR="008A1653" w:rsidRPr="008A1653" w:rsidRDefault="008A1653" w:rsidP="008A1653"/>
    <w:sectPr w:rsidR="008A1653" w:rsidRPr="008A1653" w:rsidSect="00813F5E">
      <w:pgSz w:w="12240" w:h="15840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D417" w14:textId="77777777" w:rsidR="00E13763" w:rsidRDefault="00E13763">
      <w:r>
        <w:separator/>
      </w:r>
    </w:p>
  </w:endnote>
  <w:endnote w:type="continuationSeparator" w:id="0">
    <w:p w14:paraId="1E147099" w14:textId="77777777" w:rsidR="00E13763" w:rsidRDefault="00E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245A" w14:textId="77777777" w:rsidR="00E13763" w:rsidRDefault="00E13763">
      <w:r>
        <w:separator/>
      </w:r>
    </w:p>
  </w:footnote>
  <w:footnote w:type="continuationSeparator" w:id="0">
    <w:p w14:paraId="6A43C58B" w14:textId="77777777" w:rsidR="00E13763" w:rsidRDefault="00E1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CC"/>
    <w:rsid w:val="00092C10"/>
    <w:rsid w:val="001125DC"/>
    <w:rsid w:val="0028410F"/>
    <w:rsid w:val="0033017D"/>
    <w:rsid w:val="00613BBA"/>
    <w:rsid w:val="00666F36"/>
    <w:rsid w:val="007B47E7"/>
    <w:rsid w:val="00813F5E"/>
    <w:rsid w:val="00831299"/>
    <w:rsid w:val="008713D9"/>
    <w:rsid w:val="008A1653"/>
    <w:rsid w:val="008B2C4B"/>
    <w:rsid w:val="00997B6C"/>
    <w:rsid w:val="00AE7BF5"/>
    <w:rsid w:val="00AF238D"/>
    <w:rsid w:val="00B72043"/>
    <w:rsid w:val="00C81FDD"/>
    <w:rsid w:val="00DA56AE"/>
    <w:rsid w:val="00E13763"/>
    <w:rsid w:val="00EA3418"/>
    <w:rsid w:val="00F17002"/>
    <w:rsid w:val="00F23A06"/>
    <w:rsid w:val="00F24B6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D327E"/>
  <w15:chartTrackingRefBased/>
  <w15:docId w15:val="{F9180BBC-F1B8-4A70-B8BA-9AE7D8F9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Courier New" w:hAnsi="Courier New" w:cs="Courier New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pPr>
      <w:spacing w:before="240"/>
      <w:jc w:val="center"/>
    </w:pPr>
    <w:rPr>
      <w:rFonts w:ascii="Courier New" w:hAnsi="Courier New" w:cs="Courier New"/>
      <w:b/>
      <w:bCs/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mallCaps/>
    </w:rPr>
  </w:style>
  <w:style w:type="paragraph" w:styleId="EnvelopeReturn">
    <w:name w:val="envelope return"/>
    <w:basedOn w:val="Normal"/>
    <w:rPr>
      <w:rFonts w:ascii="Arial" w:hAnsi="Arial" w:cs="Arial"/>
      <w:smallCaps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3B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65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SEAFARERS HEALTH AND BENEFITS PLAN</vt:lpstr>
    </vt:vector>
  </TitlesOfParts>
  <Company>Seafarers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SEAFARERS HEALTH AND BENEFITS PLAN</dc:title>
  <dc:subject/>
  <dc:creator>Beverly Watkins</dc:creator>
  <cp:keywords/>
  <dc:description/>
  <cp:lastModifiedBy>Ellen Silver</cp:lastModifiedBy>
  <cp:revision>4</cp:revision>
  <cp:lastPrinted>2022-07-22T14:23:00Z</cp:lastPrinted>
  <dcterms:created xsi:type="dcterms:W3CDTF">2023-08-03T20:38:00Z</dcterms:created>
  <dcterms:modified xsi:type="dcterms:W3CDTF">2023-08-04T14:07:00Z</dcterms:modified>
</cp:coreProperties>
</file>